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CC" w:rsidRPr="007935CC" w:rsidRDefault="007935CC" w:rsidP="007935CC">
      <w:pPr>
        <w:jc w:val="center"/>
        <w:rPr>
          <w:rStyle w:val="a3"/>
          <w:color w:val="auto"/>
          <w:sz w:val="28"/>
          <w:szCs w:val="28"/>
          <w:u w:val="none"/>
        </w:rPr>
      </w:pPr>
      <w:r w:rsidRPr="007935CC">
        <w:rPr>
          <w:rStyle w:val="a3"/>
          <w:color w:val="auto"/>
          <w:sz w:val="28"/>
          <w:szCs w:val="28"/>
          <w:u w:val="none"/>
        </w:rPr>
        <w:t>Самый «Пожароопасный» день.</w:t>
      </w:r>
    </w:p>
    <w:p w:rsidR="007935CC" w:rsidRPr="007935CC" w:rsidRDefault="007935CC" w:rsidP="007935CC">
      <w:pPr>
        <w:jc w:val="center"/>
        <w:rPr>
          <w:rStyle w:val="a3"/>
          <w:color w:val="auto"/>
          <w:u w:val="none"/>
        </w:rPr>
      </w:pPr>
    </w:p>
    <w:p w:rsidR="007935CC" w:rsidRPr="007935CC" w:rsidRDefault="007935CC" w:rsidP="007935CC">
      <w:pPr>
        <w:ind w:firstLine="284"/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Самым опасным днем недели из-за пожаров в Новосибирской области признана суббота, заявили в МЧС. </w:t>
      </w:r>
    </w:p>
    <w:p w:rsidR="007935CC" w:rsidRPr="007935CC" w:rsidRDefault="007935CC" w:rsidP="007935CC">
      <w:pPr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     «Чаще всего пожары с трагическими последствиями происходят по субботам. Такова статистика возгораний на территории Новосибирской области. Самая распространенная причина пожаров — неосторожность при курении», — пояснили в пресс-службе новосибирского ведомства. </w:t>
      </w:r>
    </w:p>
    <w:p w:rsidR="007935CC" w:rsidRPr="007935CC" w:rsidRDefault="007935CC" w:rsidP="007935CC">
      <w:pPr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     За семь месяцев этого года сотрудники МЧС 278 раз выезжали по субботам на пожары, и за это время спасли 120 человек. За субботние пожары погибло 32 человека, а пострадало 24. </w:t>
      </w:r>
    </w:p>
    <w:p w:rsidR="007935CC" w:rsidRPr="007935CC" w:rsidRDefault="007935CC" w:rsidP="007935CC">
      <w:pPr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     В целом, отмечают в МЧС, в выходные дни тяжесть последствий возгораний увеличивается — в уикенды с начала 2016 года пострадали 64 человека, погибли 38. К фатальному итогу, как правило, приводят пожары, начавшиеся в ночные и утренние часы, заключили в министерстве. </w:t>
      </w:r>
    </w:p>
    <w:p w:rsidR="007935CC" w:rsidRPr="007935CC" w:rsidRDefault="007935CC" w:rsidP="007935CC">
      <w:pPr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      «Крайне опасно курить лежа в постели, особенно в нетрезвом состоянии. </w:t>
      </w:r>
      <w:proofErr w:type="gramStart"/>
      <w:r w:rsidRPr="007935CC">
        <w:rPr>
          <w:rStyle w:val="a3"/>
          <w:color w:val="auto"/>
          <w:u w:val="none"/>
        </w:rPr>
        <w:t>Курящий</w:t>
      </w:r>
      <w:proofErr w:type="gramEnd"/>
      <w:r w:rsidRPr="007935CC">
        <w:rPr>
          <w:rStyle w:val="a3"/>
          <w:color w:val="auto"/>
          <w:u w:val="none"/>
        </w:rPr>
        <w:t xml:space="preserve"> засыпает, сигарета падает на постельные принадлежности, отсюда и возгорание. Как правило, в этом случае курильщик получает сильнейшие ожоги или погибает, отравившись ядовитым дымом», — предупреждают в МЧС. </w:t>
      </w:r>
    </w:p>
    <w:p w:rsidR="007935CC" w:rsidRPr="007935CC" w:rsidRDefault="007935CC" w:rsidP="007935CC">
      <w:pPr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     Спасатели советуют устанавливать дома автономный пожарный извещатель, который реагирует на дым, когда потушить огонь еще можно подручными средствами, например стаканом воды.</w:t>
      </w:r>
    </w:p>
    <w:p w:rsidR="007935CC" w:rsidRPr="007935CC" w:rsidRDefault="007935CC" w:rsidP="007935CC">
      <w:pPr>
        <w:jc w:val="both"/>
        <w:rPr>
          <w:rStyle w:val="a3"/>
          <w:color w:val="auto"/>
          <w:u w:val="none"/>
        </w:rPr>
      </w:pPr>
    </w:p>
    <w:p w:rsidR="007935CC" w:rsidRPr="007935CC" w:rsidRDefault="007935CC" w:rsidP="007935CC">
      <w:pPr>
        <w:ind w:firstLine="284"/>
        <w:jc w:val="both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 xml:space="preserve">Если все же потушить пожар подручными средствами не </w:t>
      </w:r>
      <w:proofErr w:type="gramStart"/>
      <w:r w:rsidRPr="007935CC">
        <w:rPr>
          <w:rStyle w:val="a3"/>
          <w:color w:val="auto"/>
          <w:u w:val="none"/>
        </w:rPr>
        <w:t>получилось</w:t>
      </w:r>
      <w:proofErr w:type="gramEnd"/>
      <w:r w:rsidRPr="007935CC">
        <w:rPr>
          <w:rStyle w:val="a3"/>
          <w:color w:val="auto"/>
          <w:u w:val="none"/>
        </w:rPr>
        <w:t xml:space="preserve"> вызывайте пожарную охрану по телефонам 01 (со стационарного телефона), 101 (с мобильного телефона), либо 112 (с любого телефона). На данные номера можно звонить даже с телефонов, на балансе которых отсутствуют средства.</w:t>
      </w:r>
    </w:p>
    <w:p w:rsidR="007935CC" w:rsidRPr="007935CC" w:rsidRDefault="007935CC" w:rsidP="007935CC">
      <w:pPr>
        <w:ind w:firstLine="284"/>
        <w:jc w:val="both"/>
        <w:rPr>
          <w:rStyle w:val="a3"/>
          <w:color w:val="auto"/>
          <w:u w:val="none"/>
        </w:rPr>
      </w:pPr>
    </w:p>
    <w:p w:rsidR="007935CC" w:rsidRPr="007935CC" w:rsidRDefault="007935CC" w:rsidP="007935CC">
      <w:pPr>
        <w:ind w:firstLine="284"/>
        <w:jc w:val="right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>Инспектор ОНДиПР по Черепановскому и</w:t>
      </w:r>
    </w:p>
    <w:p w:rsidR="007935CC" w:rsidRPr="007935CC" w:rsidRDefault="007935CC" w:rsidP="007935CC">
      <w:pPr>
        <w:ind w:firstLine="284"/>
        <w:jc w:val="right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>Маслянинскому районам Новосибирской области</w:t>
      </w:r>
    </w:p>
    <w:p w:rsidR="007935CC" w:rsidRPr="007935CC" w:rsidRDefault="007935CC" w:rsidP="007935CC">
      <w:pPr>
        <w:ind w:firstLine="284"/>
        <w:jc w:val="right"/>
        <w:rPr>
          <w:rStyle w:val="a3"/>
          <w:color w:val="auto"/>
          <w:u w:val="none"/>
        </w:rPr>
      </w:pPr>
      <w:r w:rsidRPr="007935CC">
        <w:rPr>
          <w:rStyle w:val="a3"/>
          <w:color w:val="auto"/>
          <w:u w:val="none"/>
        </w:rPr>
        <w:t>Кудаспаев Д.А.</w:t>
      </w:r>
    </w:p>
    <w:p w:rsidR="001D6D27" w:rsidRPr="007935CC" w:rsidRDefault="001D6D27"/>
    <w:sectPr w:rsidR="001D6D27" w:rsidRPr="007935CC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5CC"/>
    <w:rsid w:val="001D6D27"/>
    <w:rsid w:val="007935CC"/>
    <w:rsid w:val="008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C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2016-08-22T07:55:00Z</dcterms:created>
  <dcterms:modified xsi:type="dcterms:W3CDTF">2016-08-22T08:03:00Z</dcterms:modified>
</cp:coreProperties>
</file>