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61" w:rsidRPr="00A523C4" w:rsidRDefault="00285B61" w:rsidP="00285B61">
      <w:pPr>
        <w:jc w:val="center"/>
        <w:rPr>
          <w:rStyle w:val="a3"/>
          <w:b/>
          <w:color w:val="auto"/>
          <w:sz w:val="32"/>
          <w:szCs w:val="32"/>
          <w:u w:val="none"/>
        </w:rPr>
      </w:pPr>
      <w:r w:rsidRPr="00A523C4">
        <w:rPr>
          <w:rStyle w:val="a3"/>
          <w:b/>
          <w:color w:val="auto"/>
          <w:sz w:val="32"/>
          <w:szCs w:val="32"/>
          <w:u w:val="none"/>
        </w:rPr>
        <w:t>Курен</w:t>
      </w:r>
      <w:r w:rsidR="00126311" w:rsidRPr="00A523C4">
        <w:rPr>
          <w:rStyle w:val="a3"/>
          <w:b/>
          <w:color w:val="auto"/>
          <w:sz w:val="32"/>
          <w:szCs w:val="32"/>
          <w:u w:val="none"/>
        </w:rPr>
        <w:t>и</w:t>
      </w:r>
      <w:r w:rsidRPr="00A523C4">
        <w:rPr>
          <w:rStyle w:val="a3"/>
          <w:b/>
          <w:color w:val="auto"/>
          <w:sz w:val="32"/>
          <w:szCs w:val="32"/>
          <w:u w:val="none"/>
        </w:rPr>
        <w:t>ю бой.</w:t>
      </w:r>
    </w:p>
    <w:p w:rsidR="00285B61" w:rsidRDefault="00285B61" w:rsidP="00285B61">
      <w:pPr>
        <w:jc w:val="both"/>
        <w:rPr>
          <w:rStyle w:val="a3"/>
          <w:color w:val="auto"/>
          <w:u w:val="none"/>
        </w:rPr>
      </w:pPr>
    </w:p>
    <w:p w:rsidR="00A10D2B" w:rsidRDefault="00A10D2B" w:rsidP="00126311">
      <w:pPr>
        <w:ind w:firstLine="851"/>
        <w:jc w:val="both"/>
        <w:outlineLvl w:val="0"/>
        <w:rPr>
          <w:rStyle w:val="a3"/>
          <w:b/>
          <w:color w:val="auto"/>
          <w:u w:val="none"/>
        </w:rPr>
      </w:pPr>
      <w:r w:rsidRPr="00A10D2B">
        <w:rPr>
          <w:rStyle w:val="a3"/>
          <w:b/>
          <w:color w:val="auto"/>
          <w:u w:val="none"/>
        </w:rPr>
        <w:t xml:space="preserve">Статистика неумолима - около 50% пожаров происходит от непотушенного окурка. При этом причиной пожаров с гибелью людей в 75% случаев становится неосторожность при курении. </w:t>
      </w:r>
    </w:p>
    <w:p w:rsidR="00126311" w:rsidRDefault="00126311" w:rsidP="0012631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bCs/>
          <w:kern w:val="36"/>
        </w:rPr>
        <w:t xml:space="preserve">В </w:t>
      </w:r>
      <w:proofErr w:type="spellStart"/>
      <w:r>
        <w:rPr>
          <w:bCs/>
          <w:kern w:val="36"/>
        </w:rPr>
        <w:t>сответствии</w:t>
      </w:r>
      <w:proofErr w:type="spellEnd"/>
      <w:r>
        <w:rPr>
          <w:bCs/>
          <w:kern w:val="36"/>
        </w:rPr>
        <w:t xml:space="preserve"> с </w:t>
      </w:r>
      <w:r w:rsidRPr="00126311">
        <w:rPr>
          <w:bCs/>
          <w:kern w:val="36"/>
        </w:rPr>
        <w:t>Федеральны</w:t>
      </w:r>
      <w:r>
        <w:rPr>
          <w:bCs/>
          <w:kern w:val="36"/>
        </w:rPr>
        <w:t>м</w:t>
      </w:r>
      <w:r w:rsidRPr="00126311">
        <w:rPr>
          <w:bCs/>
          <w:kern w:val="36"/>
        </w:rPr>
        <w:t xml:space="preserve"> закон</w:t>
      </w:r>
      <w:r>
        <w:rPr>
          <w:bCs/>
          <w:kern w:val="36"/>
        </w:rPr>
        <w:t>ом</w:t>
      </w:r>
      <w:r w:rsidRPr="00126311">
        <w:rPr>
          <w:bCs/>
          <w:kern w:val="36"/>
        </w:rPr>
        <w:t xml:space="preserve"> "Об охране здоровья граждан от воздействия окружающего табачного дыма и последствий потребления табака" от 23.02.2013 N 15-ФЗ</w:t>
      </w:r>
      <w:r>
        <w:rPr>
          <w:bCs/>
          <w:kern w:val="36"/>
        </w:rPr>
        <w:t xml:space="preserve"> п</w:t>
      </w:r>
      <w:r w:rsidR="00285B61" w:rsidRPr="00285B61">
        <w:rPr>
          <w:rStyle w:val="a3"/>
          <w:color w:val="auto"/>
          <w:u w:val="none"/>
        </w:rPr>
        <w:t xml:space="preserve">еречень запрещенных для курения мест постепенно расширяется, на данный момент он выглядит так: </w:t>
      </w:r>
    </w:p>
    <w:p w:rsidR="00126311" w:rsidRDefault="00126311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Строго под запретом курение на всей территории различных учебных заведений. Сюда включены школы, средние специальные и высшие учебные заведения. Курение не допускается на территории учреждений спорта и культуры. </w:t>
      </w:r>
    </w:p>
    <w:p w:rsidR="00126311" w:rsidRDefault="00126311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Запрет введен также на территории оздоровительных учреждений, среди которых поликлиники, больницы, а также санатории. </w:t>
      </w:r>
    </w:p>
    <w:p w:rsidR="00126311" w:rsidRDefault="00126311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>Ограничения затрагивают все виды общественного транспорта, включая самолеты, корабли, поезда междугороднего и дальнего следований, автобусы и так далее. Это же относится к ж</w:t>
      </w:r>
      <w:r w:rsidR="00FA4A9B">
        <w:rPr>
          <w:rStyle w:val="a3"/>
          <w:color w:val="auto"/>
          <w:u w:val="none"/>
        </w:rPr>
        <w:t>елезнодорожным</w:t>
      </w:r>
      <w:r w:rsidR="00285B61" w:rsidRPr="00285B61">
        <w:rPr>
          <w:rStyle w:val="a3"/>
          <w:color w:val="auto"/>
          <w:u w:val="none"/>
        </w:rPr>
        <w:t xml:space="preserve"> и авто</w:t>
      </w:r>
      <w:r w:rsidR="00FA4A9B">
        <w:rPr>
          <w:rStyle w:val="a3"/>
          <w:color w:val="auto"/>
          <w:u w:val="none"/>
        </w:rPr>
        <w:t xml:space="preserve">мобильным </w:t>
      </w:r>
      <w:r w:rsidR="00285B61" w:rsidRPr="00285B61">
        <w:rPr>
          <w:rStyle w:val="a3"/>
          <w:color w:val="auto"/>
          <w:u w:val="none"/>
        </w:rPr>
        <w:t xml:space="preserve">вокзалам, аэропортам и портам, станциям и поездам метро, а также не менее чем в 15 метрах от выхода со станций. </w:t>
      </w:r>
    </w:p>
    <w:p w:rsidR="00FA4A9B" w:rsidRDefault="00126311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Запрещено курить в зданиях либо на территориях государственных служб. В помещениях и на территориях управлений госструктур и органов власти. Сюда относятся суды, префектуры. Различные министерства, ведомства, агентства и так далее. Под ограничения подпадает также курение на рабочем месте и других рабочих зонах. </w:t>
      </w:r>
    </w:p>
    <w:p w:rsidR="00FA4A9B" w:rsidRDefault="00FA4A9B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Строго возбраняется курение в лифтах и на лестничных клетках в жилых домах. Не разрешается курить на пляжах и детских площадках. </w:t>
      </w:r>
    </w:p>
    <w:p w:rsidR="00FA4A9B" w:rsidRDefault="00FA4A9B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Автозаправочные станции также входят в список запрещенных для курения мест. </w:t>
      </w:r>
    </w:p>
    <w:p w:rsidR="00FA4A9B" w:rsidRDefault="00FA4A9B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Запрет затрагивает общежития и любые места временного проживания (гостиницы). </w:t>
      </w:r>
    </w:p>
    <w:p w:rsidR="00285B61" w:rsidRDefault="00FA4A9B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E17BC1">
        <w:rPr>
          <w:rStyle w:val="a3"/>
          <w:color w:val="auto"/>
          <w:u w:val="none"/>
        </w:rPr>
        <w:t>З</w:t>
      </w:r>
      <w:r w:rsidR="00285B61" w:rsidRPr="00285B61">
        <w:rPr>
          <w:rStyle w:val="a3"/>
          <w:color w:val="auto"/>
          <w:u w:val="none"/>
        </w:rPr>
        <w:t>апрет затронул и бары, рестораны и кафе. В список были включены и помещения служб быта (различные мастерские, ателье и так далее).</w:t>
      </w:r>
    </w:p>
    <w:p w:rsidR="00E83B91" w:rsidRDefault="00E17BC1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Несмотря на это, в частном жилье курение не запрещено. </w:t>
      </w:r>
      <w:proofErr w:type="gramStart"/>
      <w:r>
        <w:rPr>
          <w:rStyle w:val="a3"/>
          <w:color w:val="auto"/>
          <w:u w:val="none"/>
        </w:rPr>
        <w:t>А</w:t>
      </w:r>
      <w:proofErr w:type="gramEnd"/>
      <w:r>
        <w:rPr>
          <w:rStyle w:val="a3"/>
          <w:color w:val="auto"/>
          <w:u w:val="none"/>
        </w:rPr>
        <w:t xml:space="preserve"> как известно «То что не запрещено, то разрешено». В связи с чем, многие курильщики </w:t>
      </w:r>
      <w:proofErr w:type="spellStart"/>
      <w:r>
        <w:rPr>
          <w:rStyle w:val="a3"/>
          <w:color w:val="auto"/>
          <w:u w:val="none"/>
        </w:rPr>
        <w:t>приспокойно</w:t>
      </w:r>
      <w:proofErr w:type="spellEnd"/>
      <w:r>
        <w:rPr>
          <w:rStyle w:val="a3"/>
          <w:color w:val="auto"/>
          <w:u w:val="none"/>
        </w:rPr>
        <w:t xml:space="preserve"> ку</w:t>
      </w:r>
      <w:r w:rsidR="00E83B91">
        <w:rPr>
          <w:rStyle w:val="a3"/>
          <w:color w:val="auto"/>
          <w:u w:val="none"/>
        </w:rPr>
        <w:t xml:space="preserve">рят везде, </w:t>
      </w:r>
      <w:r>
        <w:rPr>
          <w:rStyle w:val="a3"/>
          <w:color w:val="auto"/>
          <w:u w:val="none"/>
        </w:rPr>
        <w:t xml:space="preserve">где находятся сами, будь то внутри дома, на придомовой территории, в надворных постройках.   </w:t>
      </w:r>
    </w:p>
    <w:p w:rsidR="00E83B91" w:rsidRPr="00A10D2B" w:rsidRDefault="00E17BC1" w:rsidP="00E17BC1">
      <w:pPr>
        <w:ind w:firstLine="851"/>
        <w:jc w:val="both"/>
        <w:outlineLvl w:val="0"/>
        <w:rPr>
          <w:rStyle w:val="a3"/>
          <w:b/>
          <w:color w:val="auto"/>
          <w:u w:val="none"/>
        </w:rPr>
      </w:pPr>
      <w:r w:rsidRPr="00A10D2B">
        <w:rPr>
          <w:rStyle w:val="a3"/>
          <w:b/>
          <w:color w:val="auto"/>
          <w:u w:val="none"/>
        </w:rPr>
        <w:t xml:space="preserve">Статистика неумолима - около 50% пожаров происходит от непотушенного окурка. При этом причиной пожаров с гибелью людей в 75% случаев становится неосторожность при курении. А именно </w:t>
      </w:r>
      <w:r w:rsidR="00E83B91" w:rsidRPr="00A10D2B">
        <w:rPr>
          <w:rStyle w:val="a3"/>
          <w:b/>
          <w:color w:val="auto"/>
          <w:u w:val="none"/>
        </w:rPr>
        <w:t xml:space="preserve">гибнут люди, которые курят в постели или на мягкой мебели и в большинстве случаев данные курильщики находились в состоянии алкогольного опьянения. </w:t>
      </w:r>
    </w:p>
    <w:p w:rsidR="00E83B91" w:rsidRDefault="00E83B91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proofErr w:type="gramStart"/>
      <w:r>
        <w:rPr>
          <w:rStyle w:val="a3"/>
          <w:color w:val="auto"/>
          <w:u w:val="none"/>
        </w:rPr>
        <w:t xml:space="preserve">Часто люди используют в качестве пепельницы консервную (жестяную) банку, которую тоже ставят на деревянные или тканевые поверхности, что тоже приводит к возгоранию данных деревянных или тканевых поверхностей, в связи с тем, что металл (тем более тонкий) не является теплоизоляционным материалом, он является теплопроводным материалом и при возгорании окурков легко воспламенится поверхность, которая находится под такой самодельной пепельницей. </w:t>
      </w:r>
      <w:proofErr w:type="gramEnd"/>
    </w:p>
    <w:p w:rsidR="00E83B91" w:rsidRDefault="00E83B91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Часто люди находясь на придомовой территории во время проведения работ по дому, таких как </w:t>
      </w:r>
      <w:proofErr w:type="gramStart"/>
      <w:r>
        <w:rPr>
          <w:rStyle w:val="a3"/>
          <w:color w:val="auto"/>
          <w:u w:val="none"/>
        </w:rPr>
        <w:t>кормление</w:t>
      </w:r>
      <w:proofErr w:type="gramEnd"/>
      <w:r>
        <w:rPr>
          <w:rStyle w:val="a3"/>
          <w:color w:val="auto"/>
          <w:u w:val="none"/>
        </w:rPr>
        <w:t xml:space="preserve"> животных грубыми кормами, или транспортировка дров из дровяника в дом</w:t>
      </w:r>
      <w:r w:rsidR="00150677">
        <w:rPr>
          <w:rStyle w:val="a3"/>
          <w:color w:val="auto"/>
          <w:u w:val="none"/>
        </w:rPr>
        <w:t>, продолжают курить, а не</w:t>
      </w:r>
      <w:r w:rsidR="00A10D2B">
        <w:rPr>
          <w:rStyle w:val="a3"/>
          <w:color w:val="auto"/>
          <w:u w:val="none"/>
        </w:rPr>
        <w:t xml:space="preserve"> </w:t>
      </w:r>
      <w:r w:rsidR="00150677">
        <w:rPr>
          <w:rStyle w:val="a3"/>
          <w:color w:val="auto"/>
          <w:u w:val="none"/>
        </w:rPr>
        <w:t>затушенный пепел падает везде, где придется, будь то сено или солома на полу сарая или щепки и березовая кора на полу дровяника. Это и становится причиной пожара.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Охотники, рыбаки, грибники и просто любители природы: бросают непотушенные или плохо потушенные окурки сигарет в сухую траву или листву, чем приводят к возникновению природных пожаров. В результате гибнут леса, выгорают поля. А за причинение вреда лесным насаждениям предусмотрена уголовная ответственность.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lastRenderedPageBreak/>
        <w:t xml:space="preserve">В </w:t>
      </w:r>
      <w:proofErr w:type="gramStart"/>
      <w:r>
        <w:rPr>
          <w:rStyle w:val="a3"/>
          <w:color w:val="auto"/>
          <w:u w:val="none"/>
        </w:rPr>
        <w:t>связи</w:t>
      </w:r>
      <w:proofErr w:type="gramEnd"/>
      <w:r>
        <w:rPr>
          <w:rStyle w:val="a3"/>
          <w:color w:val="auto"/>
          <w:u w:val="none"/>
        </w:rPr>
        <w:t xml:space="preserve"> с чем обращаюсь ко всем людям, которые курят: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«Курите культурно, с соблюдением элементарных правил пожарной безопасности», а именно: 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отведите себе </w:t>
      </w:r>
      <w:r w:rsidR="00A523C4">
        <w:rPr>
          <w:rStyle w:val="a3"/>
          <w:color w:val="auto"/>
          <w:u w:val="none"/>
        </w:rPr>
        <w:t>определен</w:t>
      </w:r>
      <w:r>
        <w:rPr>
          <w:rStyle w:val="a3"/>
          <w:color w:val="auto"/>
          <w:u w:val="none"/>
        </w:rPr>
        <w:t>ное место для курения</w:t>
      </w:r>
      <w:r w:rsidR="00A523C4">
        <w:rPr>
          <w:rStyle w:val="a3"/>
          <w:color w:val="auto"/>
          <w:u w:val="none"/>
        </w:rPr>
        <w:t>;</w:t>
      </w:r>
      <w:r>
        <w:rPr>
          <w:rStyle w:val="a3"/>
          <w:color w:val="auto"/>
          <w:u w:val="none"/>
        </w:rPr>
        <w:t xml:space="preserve"> 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в данном месте на полу должны отсутствовать горючие материалы</w:t>
      </w:r>
      <w:r w:rsidR="00A523C4">
        <w:rPr>
          <w:rStyle w:val="a3"/>
          <w:color w:val="auto"/>
          <w:u w:val="none"/>
        </w:rPr>
        <w:t>;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оборудуйте место для курения пепельницами из негорючего материала</w:t>
      </w:r>
      <w:r w:rsidR="00A523C4">
        <w:rPr>
          <w:rStyle w:val="a3"/>
          <w:color w:val="auto"/>
          <w:u w:val="none"/>
        </w:rPr>
        <w:t xml:space="preserve"> и установите их на негорючее основание. Необходимо, чтобы конструкция пепельницы препятствовала выпадению или выдуванию из неё ветром окурков;</w:t>
      </w:r>
    </w:p>
    <w:p w:rsidR="00A523C4" w:rsidRDefault="00A523C4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при курении стряхивайте пепел только в пепельницу, а после курения обязательно полностью тушите сигарету.</w:t>
      </w:r>
    </w:p>
    <w:p w:rsidR="00A523C4" w:rsidRDefault="00A523C4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</w:p>
    <w:p w:rsidR="00A523C4" w:rsidRPr="00A523C4" w:rsidRDefault="00A523C4" w:rsidP="00E17BC1">
      <w:pPr>
        <w:ind w:firstLine="851"/>
        <w:jc w:val="both"/>
        <w:outlineLvl w:val="0"/>
        <w:rPr>
          <w:rStyle w:val="a3"/>
          <w:b/>
          <w:color w:val="auto"/>
          <w:sz w:val="28"/>
          <w:szCs w:val="28"/>
          <w:u w:val="none"/>
        </w:rPr>
      </w:pPr>
      <w:r w:rsidRPr="00A523C4">
        <w:rPr>
          <w:rStyle w:val="a3"/>
          <w:b/>
          <w:color w:val="auto"/>
          <w:sz w:val="28"/>
          <w:szCs w:val="28"/>
          <w:u w:val="none"/>
        </w:rPr>
        <w:t xml:space="preserve">Соблюдайте данные простые правила – это поможет уберечь ваше имущество и вашу жизнь от пожаров. </w:t>
      </w:r>
    </w:p>
    <w:p w:rsidR="00A523C4" w:rsidRDefault="00A523C4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</w:p>
    <w:p w:rsidR="00E17BC1" w:rsidRDefault="00E83B91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 </w:t>
      </w:r>
    </w:p>
    <w:p w:rsidR="00FA4A9B" w:rsidRDefault="00FA4A9B" w:rsidP="00A523C4">
      <w:pPr>
        <w:jc w:val="right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Инспектор ОНДиПР по Черепановскому и</w:t>
      </w:r>
    </w:p>
    <w:p w:rsidR="00FA4A9B" w:rsidRDefault="00FA4A9B" w:rsidP="00A523C4">
      <w:pPr>
        <w:jc w:val="right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Маслянинскому районам Новосибирской области</w:t>
      </w:r>
    </w:p>
    <w:p w:rsidR="00FA4A9B" w:rsidRPr="00285B61" w:rsidRDefault="00FA4A9B" w:rsidP="00A523C4">
      <w:pPr>
        <w:jc w:val="right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Куласпаев Д.А.</w:t>
      </w:r>
    </w:p>
    <w:p w:rsidR="001D6D27" w:rsidRDefault="001D6D27" w:rsidP="00A523C4"/>
    <w:sectPr w:rsidR="001D6D27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B61"/>
    <w:rsid w:val="00126311"/>
    <w:rsid w:val="00150677"/>
    <w:rsid w:val="001D6D27"/>
    <w:rsid w:val="00285B61"/>
    <w:rsid w:val="007C1745"/>
    <w:rsid w:val="007F7671"/>
    <w:rsid w:val="00A10D2B"/>
    <w:rsid w:val="00A523C4"/>
    <w:rsid w:val="00E17BC1"/>
    <w:rsid w:val="00E83B91"/>
    <w:rsid w:val="00F06E21"/>
    <w:rsid w:val="00FA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6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63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5B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6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2016-10-14T02:55:00Z</dcterms:created>
  <dcterms:modified xsi:type="dcterms:W3CDTF">2019-01-11T02:51:00Z</dcterms:modified>
</cp:coreProperties>
</file>